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E9" w:rsidRPr="00E47083" w:rsidRDefault="00E47083" w:rsidP="0066464C">
      <w:pPr>
        <w:pStyle w:val="Titl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59264" behindDoc="0" locked="0" layoutInCell="1" allowOverlap="1" wp14:anchorId="2A6A29B6" wp14:editId="45CF04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8030" cy="150685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avera galle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8D9">
        <w:t>Dia</w:t>
      </w:r>
      <w:proofErr w:type="spellEnd"/>
      <w:r w:rsidR="00DF28D9">
        <w:t xml:space="preserve"> de </w:t>
      </w:r>
      <w:proofErr w:type="spellStart"/>
      <w:r w:rsidR="00DF28D9">
        <w:t>los</w:t>
      </w:r>
      <w:proofErr w:type="spellEnd"/>
      <w:r w:rsidR="00DF28D9">
        <w:t xml:space="preserve"> </w:t>
      </w:r>
      <w:proofErr w:type="spellStart"/>
      <w:r w:rsidR="00DF28D9">
        <w:t>Muertos</w:t>
      </w:r>
      <w:proofErr w:type="spellEnd"/>
      <w:r w:rsidR="0066464C">
        <w:t xml:space="preserve"> </w:t>
      </w:r>
    </w:p>
    <w:p w:rsidR="00E47083" w:rsidRDefault="00E47083" w:rsidP="0066464C">
      <w:pPr>
        <w:pStyle w:val="NoSpacing"/>
        <w:jc w:val="center"/>
        <w:rPr>
          <w:rStyle w:val="SubtleEmphasis"/>
          <w:rFonts w:ascii="Bodoni MT" w:hAnsi="Bodoni MT"/>
          <w:b/>
          <w:color w:val="auto"/>
          <w:sz w:val="24"/>
          <w:szCs w:val="24"/>
        </w:rPr>
      </w:pPr>
    </w:p>
    <w:p w:rsidR="0066464C" w:rsidRPr="005F2E82" w:rsidRDefault="0066464C" w:rsidP="0066464C">
      <w:pPr>
        <w:pStyle w:val="NoSpacing"/>
        <w:jc w:val="center"/>
        <w:rPr>
          <w:rStyle w:val="SubtleEmphasis"/>
          <w:rFonts w:ascii="Bodoni MT" w:hAnsi="Bodoni MT"/>
          <w:b/>
          <w:color w:val="auto"/>
          <w:sz w:val="28"/>
          <w:szCs w:val="28"/>
        </w:rPr>
      </w:pPr>
      <w:proofErr w:type="spellStart"/>
      <w:r w:rsidRPr="005F2E82">
        <w:rPr>
          <w:rStyle w:val="SubtleEmphasis"/>
          <w:rFonts w:ascii="Bodoni MT" w:hAnsi="Bodoni MT"/>
          <w:b/>
          <w:color w:val="auto"/>
          <w:sz w:val="28"/>
          <w:szCs w:val="28"/>
        </w:rPr>
        <w:t>Xalapa</w:t>
      </w:r>
      <w:proofErr w:type="spellEnd"/>
      <w:r w:rsidRPr="005F2E82">
        <w:rPr>
          <w:rStyle w:val="SubtleEmphasis"/>
          <w:rFonts w:ascii="Bodoni MT" w:hAnsi="Bodoni MT"/>
          <w:b/>
          <w:color w:val="auto"/>
          <w:sz w:val="28"/>
          <w:szCs w:val="28"/>
        </w:rPr>
        <w:t>, Veracruz</w:t>
      </w:r>
    </w:p>
    <w:p w:rsidR="00185D48" w:rsidRPr="005F2E82" w:rsidRDefault="0066464C" w:rsidP="0066464C">
      <w:pPr>
        <w:pStyle w:val="NoSpacing"/>
        <w:jc w:val="center"/>
        <w:rPr>
          <w:rStyle w:val="SubtleEmphasis"/>
          <w:rFonts w:ascii="Bodoni MT" w:hAnsi="Bodoni MT"/>
          <w:b/>
          <w:color w:val="auto"/>
          <w:sz w:val="28"/>
          <w:szCs w:val="28"/>
        </w:rPr>
      </w:pPr>
      <w:r w:rsidRPr="005F2E82">
        <w:rPr>
          <w:rStyle w:val="SubtleEmphasis"/>
          <w:rFonts w:ascii="Bodoni MT" w:hAnsi="Bodoni MT"/>
          <w:b/>
          <w:color w:val="auto"/>
          <w:sz w:val="28"/>
          <w:szCs w:val="28"/>
        </w:rPr>
        <w:t>October 26- November 1 2018</w:t>
      </w:r>
    </w:p>
    <w:p w:rsidR="0066464C" w:rsidRPr="005F2E82" w:rsidRDefault="0066464C" w:rsidP="0066464C">
      <w:pPr>
        <w:pStyle w:val="NoSpacing"/>
        <w:jc w:val="center"/>
        <w:rPr>
          <w:rStyle w:val="SubtleEmphasis"/>
          <w:rFonts w:ascii="Bodoni MT" w:hAnsi="Bodoni MT"/>
          <w:b/>
          <w:i/>
          <w:color w:val="auto"/>
          <w:sz w:val="28"/>
          <w:szCs w:val="28"/>
        </w:rPr>
      </w:pPr>
      <w:r w:rsidRPr="005F2E82">
        <w:rPr>
          <w:rStyle w:val="SubtleEmphasis"/>
          <w:rFonts w:ascii="Bodoni MT" w:hAnsi="Bodoni MT"/>
          <w:b/>
          <w:i/>
          <w:color w:val="auto"/>
          <w:sz w:val="28"/>
          <w:szCs w:val="28"/>
        </w:rPr>
        <w:t>optional excursion to Mexico City November 2-3</w:t>
      </w:r>
    </w:p>
    <w:p w:rsidR="00E47083" w:rsidRPr="00E47083" w:rsidRDefault="00E47083" w:rsidP="0066464C">
      <w:pPr>
        <w:pStyle w:val="NoSpacing"/>
        <w:jc w:val="center"/>
        <w:rPr>
          <w:rStyle w:val="SubtleEmphasis"/>
          <w:rFonts w:ascii="Bodoni MT" w:hAnsi="Bodoni MT"/>
          <w:b/>
          <w:color w:val="auto"/>
          <w:sz w:val="24"/>
          <w:szCs w:val="24"/>
        </w:rPr>
      </w:pPr>
    </w:p>
    <w:p w:rsidR="006B6066" w:rsidRPr="00E47083" w:rsidRDefault="006B6066" w:rsidP="006B6066">
      <w:pPr>
        <w:pStyle w:val="Heading2"/>
        <w:jc w:val="center"/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</w:pPr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Immerse yourself in</w:t>
      </w:r>
      <w:r w:rsidR="0066464C"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the indigenou</w:t>
      </w:r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s </w:t>
      </w:r>
      <w:r w:rsidR="00E47083"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tradition of</w:t>
      </w:r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</w:t>
      </w:r>
      <w:proofErr w:type="spellStart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Dia</w:t>
      </w:r>
      <w:proofErr w:type="spellEnd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de </w:t>
      </w:r>
      <w:proofErr w:type="spellStart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los</w:t>
      </w:r>
      <w:proofErr w:type="spellEnd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</w:t>
      </w:r>
      <w:proofErr w:type="spellStart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Muertos</w:t>
      </w:r>
      <w:proofErr w:type="spellEnd"/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, </w:t>
      </w:r>
      <w:r w:rsidR="008C45F3"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</w:t>
      </w:r>
    </w:p>
    <w:p w:rsidR="0066464C" w:rsidRPr="00E47083" w:rsidRDefault="006B6066" w:rsidP="006B6066">
      <w:pPr>
        <w:pStyle w:val="Heading2"/>
        <w:jc w:val="center"/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</w:pPr>
      <w:r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>and find your own connection to your ancestors</w:t>
      </w:r>
      <w:r w:rsidR="008C45F3" w:rsidRPr="00E47083">
        <w:rPr>
          <w:rStyle w:val="SubtleEmphasis"/>
          <w:rFonts w:ascii="Bookman Old Style" w:hAnsi="Bookman Old Style"/>
          <w:b w:val="0"/>
          <w:i/>
          <w:color w:val="auto"/>
          <w:sz w:val="32"/>
          <w:szCs w:val="32"/>
        </w:rPr>
        <w:t xml:space="preserve"> </w:t>
      </w:r>
    </w:p>
    <w:p w:rsidR="0066464C" w:rsidRDefault="0066464C" w:rsidP="0066464C">
      <w:pPr>
        <w:pStyle w:val="Heading1"/>
      </w:pPr>
      <w:r>
        <w:t>Trip Highlights:</w:t>
      </w:r>
    </w:p>
    <w:p w:rsidR="00E47083" w:rsidRDefault="00E47083" w:rsidP="00E47083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58240" behindDoc="0" locked="0" layoutInCell="1" allowOverlap="1" wp14:anchorId="25346AD3" wp14:editId="66F2D5C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43125" cy="2857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xalapen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</w:rPr>
        <w:t xml:space="preserve">See Day of the Dead altars from cultures across the state of Veracruz and </w:t>
      </w:r>
      <w:hyperlink r:id="rId7" w:history="1">
        <w:r w:rsidRPr="009201E9">
          <w:rPr>
            <w:rStyle w:val="Hyperlink"/>
            <w:i w:val="0"/>
          </w:rPr>
          <w:t>attend a meet-and-great with anthropologists</w:t>
        </w:r>
      </w:hyperlink>
      <w:r>
        <w:rPr>
          <w:i w:val="0"/>
        </w:rPr>
        <w:t xml:space="preserve"> from the University of Veracruz that will explain local customs</w:t>
      </w:r>
    </w:p>
    <w:p w:rsidR="00E47083" w:rsidRDefault="00E47083" w:rsidP="00E47083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Experience Day of the Dead ceremonies </w:t>
      </w:r>
      <w:hyperlink r:id="rId8" w:history="1">
        <w:r w:rsidR="00FF1F43">
          <w:rPr>
            <w:rStyle w:val="Hyperlink"/>
            <w:i w:val="0"/>
          </w:rPr>
          <w:t>at a local cemete</w:t>
        </w:r>
        <w:r w:rsidR="00FF1F43" w:rsidRPr="009201E9">
          <w:rPr>
            <w:rStyle w:val="Hyperlink"/>
            <w:i w:val="0"/>
          </w:rPr>
          <w:t>ry</w:t>
        </w:r>
        <w:bookmarkStart w:id="0" w:name="_GoBack"/>
        <w:bookmarkEnd w:id="0"/>
      </w:hyperlink>
    </w:p>
    <w:p w:rsidR="0066464C" w:rsidRDefault="006B6066" w:rsidP="0066464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Visit the </w:t>
      </w:r>
      <w:hyperlink r:id="rId9" w:history="1">
        <w:r w:rsidR="0066464C" w:rsidRPr="00215B49">
          <w:rPr>
            <w:rStyle w:val="Hyperlink"/>
            <w:i w:val="0"/>
          </w:rPr>
          <w:t xml:space="preserve">Museum of Anthropology in </w:t>
        </w:r>
        <w:proofErr w:type="spellStart"/>
        <w:r w:rsidR="0066464C" w:rsidRPr="00215B49">
          <w:rPr>
            <w:rStyle w:val="Hyperlink"/>
            <w:i w:val="0"/>
          </w:rPr>
          <w:t>Xalapa</w:t>
        </w:r>
        <w:proofErr w:type="spellEnd"/>
      </w:hyperlink>
      <w:r w:rsidR="0066464C">
        <w:rPr>
          <w:i w:val="0"/>
        </w:rPr>
        <w:t>, where you will see the famed giant Olmec heads as well as hundreds of</w:t>
      </w:r>
      <w:r w:rsidR="00FF1F43">
        <w:rPr>
          <w:i w:val="0"/>
        </w:rPr>
        <w:t xml:space="preserve"> other works of pre-Hispanic are</w:t>
      </w:r>
    </w:p>
    <w:p w:rsidR="0066464C" w:rsidRDefault="006B6066" w:rsidP="0066464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Tour the </w:t>
      </w:r>
      <w:hyperlink r:id="rId10" w:history="1">
        <w:r w:rsidR="0066464C" w:rsidRPr="00215B49">
          <w:rPr>
            <w:rStyle w:val="Hyperlink"/>
            <w:i w:val="0"/>
          </w:rPr>
          <w:t>Pyramids of El Tajin</w:t>
        </w:r>
      </w:hyperlink>
      <w:r w:rsidR="0066464C">
        <w:rPr>
          <w:i w:val="0"/>
        </w:rPr>
        <w:t xml:space="preserve">, a </w:t>
      </w:r>
      <w:hyperlink r:id="rId11" w:history="1">
        <w:r w:rsidR="00215B49">
          <w:rPr>
            <w:rStyle w:val="Hyperlink"/>
            <w:i w:val="0"/>
          </w:rPr>
          <w:t>UNESCO World Heritage S</w:t>
        </w:r>
        <w:r w:rsidR="0066464C" w:rsidRPr="00215B49">
          <w:rPr>
            <w:rStyle w:val="Hyperlink"/>
            <w:i w:val="0"/>
          </w:rPr>
          <w:t>ite</w:t>
        </w:r>
      </w:hyperlink>
    </w:p>
    <w:p w:rsidR="0066464C" w:rsidRDefault="0066464C" w:rsidP="0066464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Shop in the </w:t>
      </w:r>
      <w:hyperlink r:id="rId12" w:anchor="Vanilla" w:history="1">
        <w:r w:rsidRPr="00215B49">
          <w:rPr>
            <w:rStyle w:val="Hyperlink"/>
            <w:i w:val="0"/>
          </w:rPr>
          <w:t>vanilla markets</w:t>
        </w:r>
      </w:hyperlink>
      <w:r>
        <w:rPr>
          <w:i w:val="0"/>
        </w:rPr>
        <w:t xml:space="preserve"> of </w:t>
      </w:r>
      <w:proofErr w:type="spellStart"/>
      <w:r>
        <w:rPr>
          <w:i w:val="0"/>
        </w:rPr>
        <w:t>Papantla</w:t>
      </w:r>
      <w:proofErr w:type="spellEnd"/>
      <w:r>
        <w:rPr>
          <w:i w:val="0"/>
        </w:rPr>
        <w:t>, the home of vanilla in Mexico</w:t>
      </w:r>
    </w:p>
    <w:p w:rsidR="0066464C" w:rsidRDefault="0066464C" w:rsidP="0066464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See the </w:t>
      </w:r>
      <w:hyperlink r:id="rId13" w:history="1">
        <w:proofErr w:type="spellStart"/>
        <w:r w:rsidRPr="009201E9">
          <w:rPr>
            <w:rStyle w:val="Hyperlink"/>
          </w:rPr>
          <w:t>Danza</w:t>
        </w:r>
        <w:proofErr w:type="spellEnd"/>
        <w:r w:rsidRPr="009201E9">
          <w:rPr>
            <w:rStyle w:val="Hyperlink"/>
          </w:rPr>
          <w:t xml:space="preserve"> de </w:t>
        </w:r>
        <w:proofErr w:type="spellStart"/>
        <w:r w:rsidRPr="009201E9">
          <w:rPr>
            <w:rStyle w:val="Hyperlink"/>
          </w:rPr>
          <w:t>los</w:t>
        </w:r>
        <w:proofErr w:type="spellEnd"/>
        <w:r w:rsidRPr="009201E9">
          <w:rPr>
            <w:rStyle w:val="Hyperlink"/>
          </w:rPr>
          <w:t xml:space="preserve"> </w:t>
        </w:r>
        <w:proofErr w:type="spellStart"/>
        <w:r w:rsidRPr="009201E9">
          <w:rPr>
            <w:rStyle w:val="Hyperlink"/>
          </w:rPr>
          <w:t>Voladores</w:t>
        </w:r>
        <w:proofErr w:type="spellEnd"/>
      </w:hyperlink>
      <w:r>
        <w:rPr>
          <w:i w:val="0"/>
        </w:rPr>
        <w:t>, an ancient Mesoamerican ceremony</w:t>
      </w:r>
    </w:p>
    <w:p w:rsidR="0066464C" w:rsidRDefault="0066464C" w:rsidP="0066464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Participate in the </w:t>
      </w:r>
      <w:hyperlink r:id="rId14" w:history="1">
        <w:proofErr w:type="spellStart"/>
        <w:r w:rsidRPr="009201E9">
          <w:rPr>
            <w:rStyle w:val="Hyperlink"/>
          </w:rPr>
          <w:t>Mictlan</w:t>
        </w:r>
        <w:proofErr w:type="spellEnd"/>
        <w:r w:rsidRPr="009201E9">
          <w:rPr>
            <w:rStyle w:val="Hyperlink"/>
          </w:rPr>
          <w:t xml:space="preserve"> Festival Cultural</w:t>
        </w:r>
      </w:hyperlink>
      <w:r>
        <w:rPr>
          <w:i w:val="0"/>
        </w:rPr>
        <w:t xml:space="preserve">, including </w:t>
      </w:r>
      <w:hyperlink r:id="rId15" w:history="1">
        <w:r w:rsidRPr="009201E9">
          <w:rPr>
            <w:rStyle w:val="Hyperlink"/>
            <w:i w:val="0"/>
          </w:rPr>
          <w:t>parades</w:t>
        </w:r>
      </w:hyperlink>
      <w:r>
        <w:rPr>
          <w:i w:val="0"/>
        </w:rPr>
        <w:t xml:space="preserve">, dances, </w:t>
      </w:r>
      <w:hyperlink r:id="rId16" w:history="1">
        <w:r w:rsidRPr="009201E9">
          <w:rPr>
            <w:rStyle w:val="Hyperlink"/>
            <w:i w:val="0"/>
          </w:rPr>
          <w:t>outdoor altars</w:t>
        </w:r>
      </w:hyperlink>
    </w:p>
    <w:p w:rsidR="00EE65F6" w:rsidRDefault="006B6066" w:rsidP="00EE65F6">
      <w:pPr>
        <w:rPr>
          <w:b/>
          <w:i w:val="0"/>
        </w:rPr>
      </w:pPr>
      <w:r w:rsidRPr="006A54A5">
        <w:rPr>
          <w:b/>
          <w:i w:val="0"/>
        </w:rPr>
        <w:t xml:space="preserve">Tour: </w:t>
      </w:r>
      <w:r w:rsidRPr="006A54A5">
        <w:rPr>
          <w:i w:val="0"/>
        </w:rPr>
        <w:t>$1499*</w:t>
      </w:r>
      <w:r w:rsidRPr="006A54A5">
        <w:rPr>
          <w:i w:val="0"/>
        </w:rPr>
        <w:br/>
      </w:r>
      <w:r w:rsidR="00EE65F6">
        <w:rPr>
          <w:i w:val="0"/>
        </w:rPr>
        <w:t>Tour i</w:t>
      </w:r>
      <w:r w:rsidR="00EE65F6" w:rsidRPr="006A54A5">
        <w:rPr>
          <w:i w:val="0"/>
        </w:rPr>
        <w:t>ncludes 7 nights lodging double occupancy, all in-country transportation, entrance fees, and guided tours.</w:t>
      </w:r>
      <w:r w:rsidR="00EE65F6">
        <w:rPr>
          <w:i w:val="0"/>
        </w:rPr>
        <w:t xml:space="preserve"> Includes transportation to/from Veracruz International Airport (VER).</w:t>
      </w:r>
    </w:p>
    <w:p w:rsidR="006B6066" w:rsidRPr="006A54A5" w:rsidRDefault="006B6066" w:rsidP="006B6066">
      <w:pPr>
        <w:rPr>
          <w:i w:val="0"/>
        </w:rPr>
      </w:pPr>
      <w:r w:rsidRPr="006A54A5">
        <w:rPr>
          <w:b/>
          <w:i w:val="0"/>
        </w:rPr>
        <w:t>Optional 2-day tour of Mexico City</w:t>
      </w:r>
      <w:r>
        <w:rPr>
          <w:i w:val="0"/>
        </w:rPr>
        <w:t xml:space="preserve">: $300* (Museum of Anthropology, </w:t>
      </w:r>
      <w:proofErr w:type="spellStart"/>
      <w:r>
        <w:rPr>
          <w:i w:val="0"/>
        </w:rPr>
        <w:t>Templo</w:t>
      </w:r>
      <w:proofErr w:type="spellEnd"/>
      <w:r>
        <w:rPr>
          <w:i w:val="0"/>
        </w:rPr>
        <w:t xml:space="preserve"> Mayor, Frida Kahlo Museum and much more). </w:t>
      </w:r>
      <w:r w:rsidR="00215B49">
        <w:rPr>
          <w:i w:val="0"/>
        </w:rPr>
        <w:t xml:space="preserve">Tour </w:t>
      </w:r>
      <w:r>
        <w:rPr>
          <w:i w:val="0"/>
        </w:rPr>
        <w:t xml:space="preserve">includes 2 nights lodging, </w:t>
      </w:r>
      <w:r w:rsidRPr="006A54A5">
        <w:rPr>
          <w:i w:val="0"/>
        </w:rPr>
        <w:t>transportation</w:t>
      </w:r>
      <w:r w:rsidR="00215B49">
        <w:rPr>
          <w:i w:val="0"/>
        </w:rPr>
        <w:t xml:space="preserve"> within Mexico City</w:t>
      </w:r>
      <w:r w:rsidRPr="006A54A5">
        <w:rPr>
          <w:i w:val="0"/>
        </w:rPr>
        <w:t>, entrance fees, and guided tours</w:t>
      </w:r>
      <w:r>
        <w:rPr>
          <w:i w:val="0"/>
        </w:rPr>
        <w:t xml:space="preserve">. </w:t>
      </w:r>
      <w:r w:rsidRPr="006A54A5">
        <w:rPr>
          <w:i w:val="0"/>
        </w:rPr>
        <w:t>Does not include meals, gratuities, airfare</w:t>
      </w:r>
      <w:r>
        <w:rPr>
          <w:i w:val="0"/>
        </w:rPr>
        <w:t xml:space="preserve"> from Veracruz</w:t>
      </w:r>
      <w:r w:rsidR="00215B49">
        <w:rPr>
          <w:i w:val="0"/>
        </w:rPr>
        <w:t xml:space="preserve"> (VER)</w:t>
      </w:r>
      <w:r>
        <w:rPr>
          <w:i w:val="0"/>
        </w:rPr>
        <w:t xml:space="preserve"> to Mexico City</w:t>
      </w:r>
      <w:r w:rsidR="00215B49">
        <w:rPr>
          <w:i w:val="0"/>
        </w:rPr>
        <w:t xml:space="preserve"> (MEX)</w:t>
      </w:r>
      <w:r w:rsidRPr="006A54A5">
        <w:rPr>
          <w:i w:val="0"/>
        </w:rPr>
        <w:t xml:space="preserve">. </w:t>
      </w:r>
    </w:p>
    <w:p w:rsidR="006B6066" w:rsidRDefault="006B6066" w:rsidP="006B6066">
      <w:pPr>
        <w:rPr>
          <w:i w:val="0"/>
        </w:rPr>
      </w:pPr>
      <w:r w:rsidRPr="006A54A5">
        <w:rPr>
          <w:i w:val="0"/>
        </w:rPr>
        <w:t>*Plus tax for NM residents</w:t>
      </w:r>
    </w:p>
    <w:p w:rsidR="00E47083" w:rsidRPr="00D00C1B" w:rsidRDefault="00FF1F43" w:rsidP="00E47083">
      <w:pPr>
        <w:jc w:val="center"/>
        <w:rPr>
          <w:rStyle w:val="IntenseReference"/>
          <w:sz w:val="28"/>
          <w:u w:val="single"/>
        </w:rPr>
      </w:pPr>
      <w:hyperlink r:id="rId17" w:history="1">
        <w:r w:rsidR="00E47083" w:rsidRPr="00D00C1B">
          <w:rPr>
            <w:rStyle w:val="IntenseReference"/>
            <w:sz w:val="28"/>
            <w:u w:val="single"/>
          </w:rPr>
          <w:t>Why Choose Sacred Tours of Mexico?</w:t>
        </w:r>
      </w:hyperlink>
      <w:r w:rsidR="00E47083" w:rsidRPr="00D00C1B">
        <w:rPr>
          <w:rStyle w:val="IntenseReference"/>
          <w:sz w:val="28"/>
        </w:rPr>
        <w:tab/>
        <w:t xml:space="preserve">             </w:t>
      </w:r>
      <w:r w:rsidR="00E47083" w:rsidRPr="00D00C1B">
        <w:rPr>
          <w:rStyle w:val="IntenseReference"/>
          <w:sz w:val="28"/>
        </w:rPr>
        <w:tab/>
        <w:t xml:space="preserve"> </w:t>
      </w:r>
      <w:hyperlink r:id="rId18" w:history="1">
        <w:r w:rsidR="00E47083" w:rsidRPr="00D00C1B">
          <w:rPr>
            <w:rStyle w:val="IntenseReference"/>
            <w:sz w:val="28"/>
            <w:u w:val="single"/>
          </w:rPr>
          <w:t>About your guides, Anne Key and Veronica Iglesias</w:t>
        </w:r>
      </w:hyperlink>
    </w:p>
    <w:p w:rsidR="00E47083" w:rsidRPr="005F2E82" w:rsidRDefault="005F2E82" w:rsidP="00E47083">
      <w:pPr>
        <w:pStyle w:val="Heading1"/>
        <w:jc w:val="center"/>
        <w:rPr>
          <w:rStyle w:val="Hyperlink"/>
          <w:i w:val="0"/>
        </w:rPr>
      </w:pPr>
      <w:r>
        <w:rPr>
          <w:i w:val="0"/>
          <w:sz w:val="32"/>
          <w:szCs w:val="32"/>
        </w:rPr>
        <w:fldChar w:fldCharType="begin"/>
      </w:r>
      <w:r>
        <w:rPr>
          <w:i w:val="0"/>
          <w:sz w:val="32"/>
          <w:szCs w:val="32"/>
        </w:rPr>
        <w:instrText xml:space="preserve"> HYPERLINK "https://www.paypal.com/webapps/shoppingcart?mid=7797361249174467816034291488297774&amp;xclick_params=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&amp;flowlogging_id=a41f303c2b32" \l "/checkout/shoppingCart" </w:instrText>
      </w:r>
      <w:r>
        <w:rPr>
          <w:i w:val="0"/>
          <w:sz w:val="32"/>
          <w:szCs w:val="32"/>
        </w:rPr>
        <w:fldChar w:fldCharType="separate"/>
      </w:r>
      <w:r w:rsidR="00E47083" w:rsidRPr="005F2E82">
        <w:rPr>
          <w:rStyle w:val="Hyperlink"/>
          <w:i w:val="0"/>
          <w:sz w:val="32"/>
          <w:szCs w:val="32"/>
        </w:rPr>
        <w:t xml:space="preserve">RESERVE YOUR SPACE TODAY for $100!  </w:t>
      </w:r>
    </w:p>
    <w:p w:rsidR="00E47083" w:rsidRDefault="005F2E82" w:rsidP="005F2E82">
      <w:pPr>
        <w:jc w:val="center"/>
        <w:rPr>
          <w:b/>
          <w:i w:val="0"/>
        </w:rPr>
      </w:pPr>
      <w:r>
        <w:rPr>
          <w:rFonts w:asciiTheme="majorHAnsi" w:eastAsiaTheme="majorEastAsia" w:hAnsiTheme="majorHAnsi" w:cstheme="majorBidi"/>
          <w:b/>
          <w:bCs/>
          <w:i w:val="0"/>
          <w:color w:val="823B0B" w:themeColor="accent2" w:themeShade="7F"/>
          <w:sz w:val="32"/>
          <w:szCs w:val="32"/>
        </w:rPr>
        <w:fldChar w:fldCharType="end"/>
      </w:r>
    </w:p>
    <w:p w:rsidR="006B6066" w:rsidRPr="005F2E82" w:rsidRDefault="006B6066" w:rsidP="006B6066">
      <w:pPr>
        <w:pStyle w:val="Heading2"/>
        <w:jc w:val="center"/>
        <w:rPr>
          <w:i w:val="0"/>
          <w:sz w:val="24"/>
          <w:szCs w:val="24"/>
        </w:rPr>
      </w:pPr>
      <w:r w:rsidRPr="005F2E82">
        <w:rPr>
          <w:i w:val="0"/>
          <w:sz w:val="24"/>
          <w:szCs w:val="24"/>
        </w:rPr>
        <w:t xml:space="preserve">Questions? Pay over Phone? Information on payment plan? Want single occupancy?  Call Anne 505-225-2142 or email </w:t>
      </w:r>
      <w:hyperlink r:id="rId19" w:history="1">
        <w:r w:rsidRPr="005F2E82">
          <w:rPr>
            <w:rStyle w:val="Hyperlink"/>
            <w:i w:val="0"/>
            <w:sz w:val="24"/>
            <w:szCs w:val="24"/>
          </w:rPr>
          <w:t>anne@goddess-ink.com</w:t>
        </w:r>
      </w:hyperlink>
      <w:r w:rsidR="005F2E82">
        <w:rPr>
          <w:i w:val="0"/>
          <w:sz w:val="24"/>
          <w:szCs w:val="24"/>
        </w:rPr>
        <w:t xml:space="preserve">    </w:t>
      </w:r>
      <w:r w:rsidR="005F2E82" w:rsidRPr="005F2E82">
        <w:rPr>
          <w:b w:val="0"/>
          <w:bCs w:val="0"/>
          <w:i w:val="0"/>
          <w:color w:val="823B0B" w:themeColor="accent2" w:themeShade="7F"/>
          <w:sz w:val="24"/>
          <w:szCs w:val="24"/>
        </w:rPr>
        <w:t xml:space="preserve"> </w:t>
      </w:r>
      <w:hyperlink r:id="rId20" w:history="1">
        <w:r w:rsidR="005F2E82" w:rsidRPr="005F2E82">
          <w:rPr>
            <w:rStyle w:val="Hyperlink"/>
            <w:i w:val="0"/>
            <w:sz w:val="24"/>
            <w:szCs w:val="24"/>
          </w:rPr>
          <w:t>www.sacredtoursofmexico.com</w:t>
        </w:r>
      </w:hyperlink>
    </w:p>
    <w:p w:rsidR="006B6066" w:rsidRDefault="006B6066" w:rsidP="006B6066">
      <w:pPr>
        <w:rPr>
          <w:b/>
          <w:i w:val="0"/>
        </w:rPr>
      </w:pPr>
    </w:p>
    <w:p w:rsidR="006B6066" w:rsidRPr="006B6066" w:rsidRDefault="006B6066" w:rsidP="006B6066">
      <w:pPr>
        <w:rPr>
          <w:i w:val="0"/>
        </w:rPr>
      </w:pPr>
      <w:r w:rsidRPr="006A54A5">
        <w:rPr>
          <w:b/>
          <w:i w:val="0"/>
        </w:rPr>
        <w:t>Physical Requirements:</w:t>
      </w:r>
      <w:r w:rsidRPr="006A54A5">
        <w:rPr>
          <w:i w:val="0"/>
        </w:rPr>
        <w:t xml:space="preserve"> To fully participate on this trip, you should be able to walk 4 </w:t>
      </w:r>
      <w:r>
        <w:rPr>
          <w:i w:val="0"/>
        </w:rPr>
        <w:t xml:space="preserve">city blocks with minimal effort. </w:t>
      </w:r>
      <w:r w:rsidRPr="006A54A5">
        <w:rPr>
          <w:i w:val="0"/>
        </w:rPr>
        <w:t xml:space="preserve">Participants are always welcome to rest and wait for the group to finish any walking tour. </w:t>
      </w:r>
    </w:p>
    <w:sectPr w:rsidR="006B6066" w:rsidRPr="006B6066" w:rsidSect="00E4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17F5"/>
    <w:multiLevelType w:val="hybridMultilevel"/>
    <w:tmpl w:val="896A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9"/>
    <w:rsid w:val="00185D48"/>
    <w:rsid w:val="00215B49"/>
    <w:rsid w:val="003140DE"/>
    <w:rsid w:val="005F2E82"/>
    <w:rsid w:val="0066464C"/>
    <w:rsid w:val="006B6066"/>
    <w:rsid w:val="008C45F3"/>
    <w:rsid w:val="009201E9"/>
    <w:rsid w:val="00946CE9"/>
    <w:rsid w:val="00DF28D9"/>
    <w:rsid w:val="00E47083"/>
    <w:rsid w:val="00EE65F6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107C"/>
  <w15:chartTrackingRefBased/>
  <w15:docId w15:val="{1014268D-3581-4C89-8B9D-ED096FA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64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64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64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64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64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64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64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6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4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6464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64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64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64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64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64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4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64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64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64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46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64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64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6464C"/>
    <w:rPr>
      <w:b/>
      <w:bCs/>
      <w:spacing w:val="0"/>
    </w:rPr>
  </w:style>
  <w:style w:type="character" w:styleId="Emphasis">
    <w:name w:val="Emphasis"/>
    <w:uiPriority w:val="20"/>
    <w:qFormat/>
    <w:rsid w:val="0066464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664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6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464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464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64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64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6464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646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6464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6464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6464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64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15B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rovincial.mx/celebraran-212-municipios-tradiciones-de-dia-de-muertos/" TargetMode="External"/><Relationship Id="rId13" Type="http://schemas.openxmlformats.org/officeDocument/2006/relationships/hyperlink" Target="https://www.youtube.com/watch?v=jiXP7JH-zuU" TargetMode="External"/><Relationship Id="rId18" Type="http://schemas.openxmlformats.org/officeDocument/2006/relationships/hyperlink" Target="http://www.sacredtoursofmexico.com/abou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mBnrzdwycw" TargetMode="External"/><Relationship Id="rId12" Type="http://schemas.openxmlformats.org/officeDocument/2006/relationships/hyperlink" Target="https://en.wikipedia.org/wiki/Papantla" TargetMode="External"/><Relationship Id="rId17" Type="http://schemas.openxmlformats.org/officeDocument/2006/relationships/hyperlink" Target="http://www.sacredtoursofmexico.com/why-our-tou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xalapa.gob.mx/blog/2015/10/29/promueve-ayuntamiento-de-xalapa-la-tradicion-del-dia-de-muertos/" TargetMode="External"/><Relationship Id="rId20" Type="http://schemas.openxmlformats.org/officeDocument/2006/relationships/hyperlink" Target="http://www.sacredtoursofmexic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hc.unesco.org/en/list/63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saryk.tv/wp-content/uploads/2016/10/dia-de-muertos-xalapa.jpg" TargetMode="External"/><Relationship Id="rId10" Type="http://schemas.openxmlformats.org/officeDocument/2006/relationships/hyperlink" Target="https://en.wikipedia.org/wiki/El_Taj%C3%ADn" TargetMode="External"/><Relationship Id="rId19" Type="http://schemas.openxmlformats.org/officeDocument/2006/relationships/hyperlink" Target="mailto:anne@goddess-ink.com?subject=Dia%20De%20Los%20Muertos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m/ShowUserReviews-g154235-d156065-r437831043-Anthropology_Museum-Xalapa_Central_Mexico_and_Gulf_Coast.html" TargetMode="External"/><Relationship Id="rId14" Type="http://schemas.openxmlformats.org/officeDocument/2006/relationships/hyperlink" Target="http://www.visitmexico.com/en/mictlan-festival-in-xalapa-veracru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dcterms:created xsi:type="dcterms:W3CDTF">2017-02-25T22:29:00Z</dcterms:created>
  <dcterms:modified xsi:type="dcterms:W3CDTF">2017-02-28T17:22:00Z</dcterms:modified>
</cp:coreProperties>
</file>